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jc w:val="center"/>
        <w:rPr>
          <w:rFonts w:ascii="DFKai-SB" w:cs="DFKai-SB" w:eastAsia="DFKai-SB" w:hAnsi="DFKai-SB"/>
          <w:b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sz w:val="28"/>
          <w:szCs w:val="28"/>
          <w:rtl w:val="0"/>
        </w:rPr>
        <w:t xml:space="preserve">作品租賃合約書（2025.02.04版）</w:t>
      </w:r>
    </w:p>
    <w:p w:rsidR="00000000" w:rsidDel="00000000" w:rsidP="00000000" w:rsidRDefault="00000000" w:rsidRPr="00000000" w14:paraId="00000002">
      <w:pPr>
        <w:widowControl w:val="0"/>
        <w:jc w:val="center"/>
        <w:rPr>
          <w:rFonts w:ascii="DFKai-SB" w:cs="DFKai-SB" w:eastAsia="DFKai-SB" w:hAnsi="DFKai-SB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296.0" w:type="dxa"/>
        <w:jc w:val="left"/>
        <w:tblBorders>
          <w:top w:color="000000" w:space="0" w:sz="4" w:val="dashed"/>
          <w:left w:color="000000" w:space="0" w:sz="4" w:val="dashed"/>
          <w:bottom w:color="000000" w:space="0" w:sz="4" w:val="dashed"/>
          <w:right w:color="000000" w:space="0" w:sz="4" w:val="dashed"/>
          <w:insideH w:color="000000" w:space="0" w:sz="4" w:val="dashed"/>
          <w:insideV w:color="000000" w:space="0" w:sz="4" w:val="dashed"/>
        </w:tblBorders>
        <w:tblLayout w:type="fixed"/>
        <w:tblLook w:val="0400"/>
      </w:tblPr>
      <w:tblGrid>
        <w:gridCol w:w="8296"/>
        <w:tblGridChange w:id="0">
          <w:tblGrid>
            <w:gridCol w:w="829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spacing w:after="12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契約審閱權：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12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本合約於中華民國＿＿年＿＿月＿＿日經雙方攜回審閱，審閱期限至少＿日。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ind w:left="238" w:firstLine="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甲方簽章：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left="238" w:firstLine="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乙方簽章：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84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0"/>
                <w:szCs w:val="20"/>
                <w:rtl w:val="0"/>
              </w:rPr>
              <w:t xml:space="preserve">備註：</w:t>
            </w:r>
          </w:p>
          <w:p w:rsidR="00000000" w:rsidDel="00000000" w:rsidP="00000000" w:rsidRDefault="00000000" w:rsidRPr="00000000" w14:paraId="00000008">
            <w:pPr>
              <w:widowControl w:val="0"/>
              <w:ind w:left="377" w:firstLine="0"/>
              <w:rPr>
                <w:rFonts w:ascii="DFKai-SB" w:cs="DFKai-SB" w:eastAsia="DFKai-SB" w:hAnsi="DFKai-SB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0"/>
                <w:szCs w:val="20"/>
                <w:rtl w:val="0"/>
              </w:rPr>
              <w:t xml:space="preserve">依文化部訂定之「文化藝術工作者承攬暨委任契約之指導原則」，契約簽訂前宜有一定日數之合理期間（例如3日至7日，其日數依個案情形調整），供文化藝術工作者審閱、理解全部條款內容後，再簽署契約。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widowControl w:val="0"/>
        <w:rPr>
          <w:rFonts w:ascii="DFKai-SB" w:cs="DFKai-SB" w:eastAsia="DFKai-SB" w:hAnsi="DFKai-SB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ind w:left="1841" w:firstLine="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＿＿＿＿＿＿＿＿（出租人，以下簡稱「甲方」）</w:t>
      </w:r>
    </w:p>
    <w:p w:rsidR="00000000" w:rsidDel="00000000" w:rsidP="00000000" w:rsidRDefault="00000000" w:rsidRPr="00000000" w14:paraId="0000000B">
      <w:pPr>
        <w:widowControl w:val="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立合約書人：</w:t>
      </w:r>
    </w:p>
    <w:p w:rsidR="00000000" w:rsidDel="00000000" w:rsidP="00000000" w:rsidRDefault="00000000" w:rsidRPr="00000000" w14:paraId="0000000C">
      <w:pPr>
        <w:widowControl w:val="0"/>
        <w:ind w:left="1841" w:firstLine="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＿＿＿＿＿＿＿＿（承租人，以下簡稱「乙方」）</w:t>
      </w:r>
    </w:p>
    <w:p w:rsidR="00000000" w:rsidDel="00000000" w:rsidP="00000000" w:rsidRDefault="00000000" w:rsidRPr="00000000" w14:paraId="0000000D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甲乙雙方茲就甲方持有之作品，承租於乙方進行展示之用，經甲乙雙方協商，簽署本「作品租賃契約書」（以下簡稱「本合約」），約定條款如下，以資遵守：</w:t>
      </w:r>
    </w:p>
    <w:p w:rsidR="00000000" w:rsidDel="00000000" w:rsidP="00000000" w:rsidRDefault="00000000" w:rsidRPr="00000000" w14:paraId="0000000F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一 條 租賃標的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1092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乙方向甲方租賃美術品共計＿＿件（詳如</w:t>
      </w: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附件一：「租賃作品清單」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，以下簡稱「</w:t>
      </w:r>
      <w:r w:rsidDel="00000000" w:rsidR="00000000" w:rsidRPr="00000000">
        <w:rPr>
          <w:rFonts w:ascii="DFKai-SB" w:cs="DFKai-SB" w:eastAsia="DFKai-SB" w:hAnsi="DFKai-SB"/>
          <w:b w:val="1"/>
          <w:u w:val="single"/>
          <w:rtl w:val="0"/>
        </w:rPr>
        <w:t xml:space="preserve">租賃品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」）。</w:t>
      </w:r>
    </w:p>
    <w:p w:rsidR="00000000" w:rsidDel="00000000" w:rsidP="00000000" w:rsidRDefault="00000000" w:rsidRPr="00000000" w14:paraId="00000012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二 條 租賃期間、範圍與地域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125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1 項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租賃期間：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1078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自中華民國（下同）＿＿年＿＿月＿＿日至＿＿年＿＿月＿＿日止。</w:t>
      </w:r>
    </w:p>
    <w:p w:rsidR="00000000" w:rsidDel="00000000" w:rsidP="00000000" w:rsidRDefault="00000000" w:rsidRPr="00000000" w14:paraId="00000016">
      <w:pPr>
        <w:ind w:left="110" w:firstLine="0"/>
        <w:jc w:val="both"/>
        <w:rPr>
          <w:rFonts w:ascii="DFKai-SB" w:cs="DFKai-SB" w:eastAsia="DFKai-SB" w:hAnsi="DFKai-SB"/>
          <w:b w:val="1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2 項 範圍與地域：</w:t>
      </w:r>
    </w:p>
    <w:p w:rsidR="00000000" w:rsidDel="00000000" w:rsidP="00000000" w:rsidRDefault="00000000" w:rsidRPr="00000000" w14:paraId="00000017">
      <w:pPr>
        <w:ind w:left="1092" w:firstLine="0"/>
        <w:jc w:val="both"/>
        <w:rPr>
          <w:rFonts w:ascii="DFKai-SB" w:cs="DFKai-SB" w:eastAsia="DFKai-SB" w:hAnsi="DFKai-SB"/>
          <w:b w:val="1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乙方得於＿＿＿＿＿＿＿＿＿＿＿＿＿＿＿＿地點，於租賃期間內，以「公開展示」方式利用租賃品。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三 條 租金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1064" w:hanging="968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1 項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乙方應於___年___月___日前支付甲方租金新台幣＿＿＿＿元整（含稅）。</w:t>
      </w:r>
    </w:p>
    <w:p w:rsidR="00000000" w:rsidDel="00000000" w:rsidP="00000000" w:rsidRDefault="00000000" w:rsidRPr="00000000" w14:paraId="0000001B">
      <w:pPr>
        <w:ind w:left="96" w:firstLine="0"/>
        <w:jc w:val="both"/>
        <w:rPr>
          <w:rFonts w:ascii="DFKai-SB" w:cs="DFKai-SB" w:eastAsia="DFKai-SB" w:hAnsi="DFKai-SB"/>
          <w:b w:val="1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2 項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付款方式：</w:t>
      </w:r>
    </w:p>
    <w:p w:rsidR="00000000" w:rsidDel="00000000" w:rsidP="00000000" w:rsidRDefault="00000000" w:rsidRPr="00000000" w14:paraId="0000001C">
      <w:pPr>
        <w:ind w:left="991" w:firstLine="0"/>
        <w:jc w:val="both"/>
        <w:rPr>
          <w:rFonts w:ascii="DFKai-SB" w:cs="DFKai-SB" w:eastAsia="DFKai-SB" w:hAnsi="DFKai-SB"/>
          <w:sz w:val="21"/>
          <w:szCs w:val="21"/>
        </w:rPr>
      </w:pPr>
      <w:r w:rsidDel="00000000" w:rsidR="00000000" w:rsidRPr="00000000">
        <w:rPr>
          <w:rFonts w:ascii="DFKai-SB" w:cs="DFKai-SB" w:eastAsia="DFKai-SB" w:hAnsi="DFKai-SB"/>
          <w:sz w:val="21"/>
          <w:szCs w:val="21"/>
          <w:rtl w:val="0"/>
        </w:rPr>
        <w:t xml:space="preserve">（以勾選者為準，未勾選者對雙方不生拘束效力）</w:t>
      </w:r>
    </w:p>
    <w:p w:rsidR="00000000" w:rsidDel="00000000" w:rsidP="00000000" w:rsidRDefault="00000000" w:rsidRPr="00000000" w14:paraId="0000001D">
      <w:pPr>
        <w:ind w:left="965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現 金</w:t>
      </w:r>
    </w:p>
    <w:p w:rsidR="00000000" w:rsidDel="00000000" w:rsidP="00000000" w:rsidRDefault="00000000" w:rsidRPr="00000000" w14:paraId="0000001E">
      <w:pPr>
        <w:ind w:left="965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支 票：支票抬頭 （請提供正確之收款人名稱。）</w:t>
      </w:r>
    </w:p>
    <w:p w:rsidR="00000000" w:rsidDel="00000000" w:rsidP="00000000" w:rsidRDefault="00000000" w:rsidRPr="00000000" w14:paraId="0000001F">
      <w:pPr>
        <w:ind w:left="965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匯 款：（請提供完整匯款帳號。）</w:t>
      </w:r>
    </w:p>
    <w:p w:rsidR="00000000" w:rsidDel="00000000" w:rsidP="00000000" w:rsidRDefault="00000000" w:rsidRPr="00000000" w14:paraId="00000020">
      <w:pPr>
        <w:ind w:left="1651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銀行行名（含分行名）：</w:t>
      </w:r>
    </w:p>
    <w:p w:rsidR="00000000" w:rsidDel="00000000" w:rsidP="00000000" w:rsidRDefault="00000000" w:rsidRPr="00000000" w14:paraId="00000021">
      <w:pPr>
        <w:ind w:left="1651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銀行代碼：</w:t>
      </w:r>
    </w:p>
    <w:p w:rsidR="00000000" w:rsidDel="00000000" w:rsidP="00000000" w:rsidRDefault="00000000" w:rsidRPr="00000000" w14:paraId="00000022">
      <w:pPr>
        <w:ind w:left="1651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收 款 者：</w:t>
      </w:r>
    </w:p>
    <w:p w:rsidR="00000000" w:rsidDel="00000000" w:rsidP="00000000" w:rsidRDefault="00000000" w:rsidRPr="00000000" w14:paraId="00000023">
      <w:pPr>
        <w:ind w:left="1651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戶      名：</w:t>
      </w:r>
    </w:p>
    <w:p w:rsidR="00000000" w:rsidDel="00000000" w:rsidP="00000000" w:rsidRDefault="00000000" w:rsidRPr="00000000" w14:paraId="00000024">
      <w:pPr>
        <w:ind w:left="1651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帳      號：</w:t>
      </w:r>
    </w:p>
    <w:p w:rsidR="00000000" w:rsidDel="00000000" w:rsidP="00000000" w:rsidRDefault="00000000" w:rsidRPr="00000000" w14:paraId="00000025">
      <w:pPr>
        <w:ind w:left="142" w:firstLine="0"/>
        <w:jc w:val="both"/>
        <w:rPr>
          <w:rFonts w:ascii="DFKai-SB" w:cs="DFKai-SB" w:eastAsia="DFKai-SB" w:hAnsi="DFKai-SB"/>
          <w:b w:val="1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3 項 因前項支付方式之衍生費用由：</w:t>
      </w:r>
    </w:p>
    <w:p w:rsidR="00000000" w:rsidDel="00000000" w:rsidP="00000000" w:rsidRDefault="00000000" w:rsidRPr="00000000" w14:paraId="00000026">
      <w:pPr>
        <w:ind w:left="1133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甲方負擔。</w:t>
      </w:r>
    </w:p>
    <w:p w:rsidR="00000000" w:rsidDel="00000000" w:rsidP="00000000" w:rsidRDefault="00000000" w:rsidRPr="00000000" w14:paraId="00000027">
      <w:pPr>
        <w:ind w:left="1133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乙方負擔。</w:t>
      </w:r>
    </w:p>
    <w:p w:rsidR="00000000" w:rsidDel="00000000" w:rsidP="00000000" w:rsidRDefault="00000000" w:rsidRPr="00000000" w14:paraId="00000028">
      <w:pPr>
        <w:ind w:left="1133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甲方負擔＿＿%及乙方負擔＿＿%。</w:t>
      </w:r>
    </w:p>
    <w:p w:rsidR="00000000" w:rsidDel="00000000" w:rsidP="00000000" w:rsidRDefault="00000000" w:rsidRPr="00000000" w14:paraId="00000029">
      <w:pPr>
        <w:ind w:left="1124" w:hanging="982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4 項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本合約約定之租金所涉稅賦之分擔，由甲乙雙方各依稅法負擔所應承擔之部分。</w:t>
      </w:r>
    </w:p>
    <w:p w:rsidR="00000000" w:rsidDel="00000000" w:rsidP="00000000" w:rsidRDefault="00000000" w:rsidRPr="00000000" w14:paraId="0000002A">
      <w:pPr>
        <w:ind w:left="1124" w:hanging="982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5 項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乙方應於付款予甲方時依稅法規定代為扣繳所得稅（如個人所得10%），如甲方為個人且未加入職業工會時，尚應依法扣繳健保補充保費2.11%，餘款給付予甲方。</w:t>
      </w:r>
    </w:p>
    <w:p w:rsidR="00000000" w:rsidDel="00000000" w:rsidP="00000000" w:rsidRDefault="00000000" w:rsidRPr="00000000" w14:paraId="0000002B">
      <w:pPr>
        <w:ind w:left="1124" w:hanging="982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6 項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如乙方有遲延給付租金，甲方得請求乙方給付租金之遲延利息，並以法定遲延利息之5%年利率為計算。</w:t>
      </w:r>
    </w:p>
    <w:p w:rsidR="00000000" w:rsidDel="00000000" w:rsidP="00000000" w:rsidRDefault="00000000" w:rsidRPr="00000000" w14:paraId="0000002C">
      <w:pPr>
        <w:ind w:left="1104" w:hanging="962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四 條 權利歸屬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 </w:t>
      </w:r>
    </w:p>
    <w:p w:rsidR="00000000" w:rsidDel="00000000" w:rsidP="00000000" w:rsidRDefault="00000000" w:rsidRPr="00000000" w14:paraId="0000002F">
      <w:pPr>
        <w:ind w:left="1076" w:hanging="968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1 項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乙方如知悉第三人有侵害租賃品智慧財產權之情事時，應立即以書面通知甲方，並於甲方合理要求範圍內，協助甲方採取必要維護權益措施。</w:t>
      </w:r>
    </w:p>
    <w:p w:rsidR="00000000" w:rsidDel="00000000" w:rsidP="00000000" w:rsidRDefault="00000000" w:rsidRPr="00000000" w14:paraId="00000030">
      <w:pPr>
        <w:ind w:left="1076" w:hanging="968"/>
        <w:jc w:val="both"/>
        <w:rPr>
          <w:rFonts w:ascii="DFKai-SB" w:cs="DFKai-SB" w:eastAsia="DFKai-SB" w:hAnsi="DFKai-SB"/>
          <w:b w:val="1"/>
          <w:u w:val="single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2 項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甲方依本合約約定所提供予乙方之所有資料、圖片、照片等，得依本合約約定方式利用，若有侵害他人著作權或其他相關法律權益之情事，甲方須自負法律責任。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1076" w:hanging="968"/>
        <w:jc w:val="both"/>
        <w:rPr>
          <w:rFonts w:ascii="DFKai-SB" w:cs="DFKai-SB" w:eastAsia="DFKai-SB" w:hAnsi="DFKai-SB"/>
          <w:b w:val="1"/>
          <w:u w:val="single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3 項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乙方不得就甲方租賃品為任何設質或其他侵害甲方權利之行為。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1076" w:hanging="968"/>
        <w:jc w:val="both"/>
        <w:rPr>
          <w:rFonts w:ascii="DFKai-SB" w:cs="DFKai-SB" w:eastAsia="DFKai-SB" w:hAnsi="DFKai-SB"/>
          <w:b w:val="1"/>
          <w:u w:val="single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4 項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甲乙任一方如有違反本條任一項約定，應對他方負損害負賠償責任。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五 條 乙方使用行為之禁止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110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1 項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非經甲方書面同意，乙方對租賃品不得有下列行為：</w:t>
      </w:r>
    </w:p>
    <w:p w:rsidR="00000000" w:rsidDel="00000000" w:rsidP="00000000" w:rsidRDefault="00000000" w:rsidRPr="00000000" w14:paraId="00000036">
      <w:pPr>
        <w:ind w:left="1839" w:hanging="1141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(1) 款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以印刷、複印、錄音、錄影、攝影、筆錄或其他方法直接、間接、永久或暫時之重製。</w:t>
      </w:r>
    </w:p>
    <w:p w:rsidR="00000000" w:rsidDel="00000000" w:rsidP="00000000" w:rsidRDefault="00000000" w:rsidRPr="00000000" w14:paraId="00000037">
      <w:pPr>
        <w:ind w:left="1839" w:hanging="1141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(2) 款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交付第三人占有、保管或利用租賃品，及其他違反著作權法之行為。</w:t>
      </w:r>
    </w:p>
    <w:p w:rsidR="00000000" w:rsidDel="00000000" w:rsidP="00000000" w:rsidRDefault="00000000" w:rsidRPr="00000000" w14:paraId="00000038">
      <w:pPr>
        <w:ind w:left="1839" w:hanging="1141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(3) 款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拆換框裱、更除底座、清潔、修復或其他足以改變租賃品原狀之行為。</w:t>
      </w:r>
    </w:p>
    <w:p w:rsidR="00000000" w:rsidDel="00000000" w:rsidP="00000000" w:rsidRDefault="00000000" w:rsidRPr="00000000" w14:paraId="00000039">
      <w:pPr>
        <w:ind w:left="969" w:hanging="969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2 項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乙方若有營利行為之授權或商品化行為，應得租賃品之著作財產權人同意並且另定書面合約。</w:t>
      </w:r>
    </w:p>
    <w:p w:rsidR="00000000" w:rsidDel="00000000" w:rsidP="00000000" w:rsidRDefault="00000000" w:rsidRPr="00000000" w14:paraId="0000003A">
      <w:pPr>
        <w:ind w:left="969" w:hanging="969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3 項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租賃期間如甲方對於租賃品有修復之需求，乙方同意得由甲方或甲方聘請之修復專業人員執行，費用由乙方負擔。</w:t>
      </w:r>
    </w:p>
    <w:p w:rsidR="00000000" w:rsidDel="00000000" w:rsidP="00000000" w:rsidRDefault="00000000" w:rsidRPr="00000000" w14:paraId="0000003B">
      <w:pPr>
        <w:ind w:left="969" w:hanging="969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4 項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甲方為因應乙方租賃需要，對租賃品進行之額外框裱、製作底座或特殊裝箱處理等費用均由乙方負擔。</w:t>
      </w:r>
    </w:p>
    <w:p w:rsidR="00000000" w:rsidDel="00000000" w:rsidP="00000000" w:rsidRDefault="00000000" w:rsidRPr="00000000" w14:paraId="0000003C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六 條 租賃品陳列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1138" w:hanging="984"/>
        <w:jc w:val="both"/>
        <w:rPr>
          <w:rFonts w:ascii="DFKai-SB" w:cs="DFKai-SB" w:eastAsia="DFKai-SB" w:hAnsi="DFKai-SB"/>
          <w:b w:val="1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1 項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甲乙雙方應善意溝通展出作品之陳列方式與所需器材、設備（詳如</w:t>
      </w: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附件二：「作品之陳列方式與所需之器材、設備」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），如該等器材、設備為乙方所無，而係由甲方出借予乙方使用者，乙方應盡善良管理人之注意義務負保管之責。乙方應與甲方事前溝通並獲取甲方書面同意後，始得依據展覽空間之既有空間、環境及相關軟硬體條件，合理調整陳列方式、排序及相關軟硬體設置（例如燈光、背景顏色等）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1138" w:hanging="984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2 項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甲方就租賃作品於租賃期間內是否開放參觀民眾攝／錄影：</w:t>
      </w:r>
    </w:p>
    <w:p w:rsidR="00000000" w:rsidDel="00000000" w:rsidP="00000000" w:rsidRDefault="00000000" w:rsidRPr="00000000" w14:paraId="00000040">
      <w:pPr>
        <w:ind w:left="1260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不得攝／錄影。</w:t>
      </w:r>
    </w:p>
    <w:p w:rsidR="00000000" w:rsidDel="00000000" w:rsidP="00000000" w:rsidRDefault="00000000" w:rsidRPr="00000000" w14:paraId="00000041">
      <w:pPr>
        <w:ind w:left="1260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可攝／錄影，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不得；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得使用閃光燈。</w:t>
      </w:r>
    </w:p>
    <w:p w:rsidR="00000000" w:rsidDel="00000000" w:rsidP="00000000" w:rsidRDefault="00000000" w:rsidRPr="00000000" w14:paraId="00000042">
      <w:pPr>
        <w:ind w:left="1260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由乙方自行決定。</w:t>
      </w:r>
    </w:p>
    <w:p w:rsidR="00000000" w:rsidDel="00000000" w:rsidP="00000000" w:rsidRDefault="00000000" w:rsidRPr="00000000" w14:paraId="00000043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第 七 條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維護及保管約定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1112" w:hanging="999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第 1 項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 乙方於租期內應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以善良管理人之注意義務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負責租賃品之安全維護，租賃品所在場所中之溫度、濕度及照明等條件須符合甲方所訂標準，如有破壞、污損或遺失，由乙方負損害賠償責任。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1112" w:hanging="999"/>
        <w:jc w:val="both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第 2 項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 乙方於租期內應善盡對租賃品之保管責任。非經甲方書面同意，乙方不得任意移動、更改租賃品之展示位置與條件。</w:t>
      </w:r>
    </w:p>
    <w:p w:rsidR="00000000" w:rsidDel="00000000" w:rsidP="00000000" w:rsidRDefault="00000000" w:rsidRPr="00000000" w14:paraId="00000047">
      <w:pPr>
        <w:ind w:left="1112" w:hanging="999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第 3 項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 租賃期間，乙方不得將租賃作品移轉他人保管。如有毀損、滅失或其他足以減損其價值等情事者，乙方應於知悉後＿</w:t>
      </w:r>
      <w:r w:rsidDel="00000000" w:rsidR="00000000" w:rsidRPr="00000000">
        <w:rPr>
          <w:rFonts w:ascii="DFKai-SB" w:cs="DFKai-SB" w:eastAsia="DFKai-SB" w:hAnsi="DFKai-SB"/>
          <w:color w:val="000000"/>
          <w:u w:val="single"/>
          <w:rtl w:val="0"/>
        </w:rPr>
        <w:t xml:space="preserve">二十四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＿小時內以書面通知甲方與保險人。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>
          <w:rFonts w:ascii="DFKai-SB" w:cs="DFKai-SB" w:eastAsia="DFKai-SB" w:hAnsi="DFKai-SB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八 條 返還租賃品約定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1094" w:hanging="984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1 項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租期屆滿前，乙方須於至少於＿＿日前，以書面通知甲方返還之時間及方式。</w:t>
      </w:r>
    </w:p>
    <w:p w:rsidR="00000000" w:rsidDel="00000000" w:rsidP="00000000" w:rsidRDefault="00000000" w:rsidRPr="00000000" w14:paraId="0000004B">
      <w:pPr>
        <w:ind w:left="1094" w:hanging="984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2 項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乙方如為須展延租期者，應依「藝術銀行作品租賃作業要點」相關規定辦理，甲方有權決定是否同意展延租期。</w:t>
      </w:r>
    </w:p>
    <w:p w:rsidR="00000000" w:rsidDel="00000000" w:rsidP="00000000" w:rsidRDefault="00000000" w:rsidRPr="00000000" w14:paraId="0000004C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九 條 逾期違約金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left="1109" w:hanging="999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1 項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乙方應於租賃期限屆滿日之次日起＿</w:t>
      </w:r>
      <w:r w:rsidDel="00000000" w:rsidR="00000000" w:rsidRPr="00000000">
        <w:rPr>
          <w:rFonts w:ascii="DFKai-SB" w:cs="DFKai-SB" w:eastAsia="DFKai-SB" w:hAnsi="DFKai-SB"/>
          <w:u w:val="single"/>
          <w:rtl w:val="0"/>
        </w:rPr>
        <w:t xml:space="preserve">三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＿日內歸還租賃品，經甲方檢視點交，核對作品狀況無誤後，始完成歸還手續。</w:t>
      </w:r>
    </w:p>
    <w:p w:rsidR="00000000" w:rsidDel="00000000" w:rsidP="00000000" w:rsidRDefault="00000000" w:rsidRPr="00000000" w14:paraId="0000004F">
      <w:pPr>
        <w:ind w:left="1109" w:hanging="999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2 項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逾期未歸還者，其逾期違約金以日為單位，自應歸還日之次日起按逾期日數每日依租金總額</w:t>
      </w:r>
      <w:r w:rsidDel="00000000" w:rsidR="00000000" w:rsidRPr="00000000">
        <w:rPr>
          <w:rFonts w:ascii="DFKai-SB" w:cs="DFKai-SB" w:eastAsia="DFKai-SB" w:hAnsi="DFKai-SB"/>
          <w:u w:val="single"/>
          <w:rtl w:val="0"/>
        </w:rPr>
        <w:t xml:space="preserve"> 5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％計算逾期違約金。</w:t>
      </w:r>
    </w:p>
    <w:p w:rsidR="00000000" w:rsidDel="00000000" w:rsidP="00000000" w:rsidRDefault="00000000" w:rsidRPr="00000000" w14:paraId="00000050">
      <w:pPr>
        <w:ind w:left="1109" w:hanging="999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3 項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逾期違約金之總額，以租賃品原價之＿＿％為上限。</w:t>
      </w:r>
    </w:p>
    <w:p w:rsidR="00000000" w:rsidDel="00000000" w:rsidP="00000000" w:rsidRDefault="00000000" w:rsidRPr="00000000" w14:paraId="00000051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十 條 契約終止或解除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1080" w:hanging="984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1 項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乙方履約有下列情形之一者，甲方得以書面通知乙方終止契約，並進入租賃品展示處立即取回租賃標的，原繳納租金不予退還，且不補償乙方因此所生之損失：</w:t>
      </w:r>
    </w:p>
    <w:p w:rsidR="00000000" w:rsidDel="00000000" w:rsidP="00000000" w:rsidRDefault="00000000" w:rsidRPr="00000000" w14:paraId="00000054">
      <w:pPr>
        <w:ind w:left="1784" w:hanging="1126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(1) 款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借用或冒用他人名義或證件，或以偽造、變造之文件進行承租，經查明屬實者。</w:t>
      </w:r>
    </w:p>
    <w:p w:rsidR="00000000" w:rsidDel="00000000" w:rsidP="00000000" w:rsidRDefault="00000000" w:rsidRPr="00000000" w14:paraId="00000055">
      <w:pPr>
        <w:ind w:left="1784" w:hanging="1126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(2) 款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未經甲方同意，乙方有發生</w:t>
      </w:r>
      <w:r w:rsidDel="00000000" w:rsidR="00000000" w:rsidRPr="00000000">
        <w:rPr>
          <w:rFonts w:ascii="DFKai-SB" w:cs="DFKai-SB" w:eastAsia="DFKai-SB" w:hAnsi="DFKai-SB"/>
          <w:b w:val="1"/>
          <w:u w:val="single"/>
          <w:rtl w:val="0"/>
        </w:rPr>
        <w:t xml:space="preserve">本合約第五條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所列各款禁止情事。</w:t>
      </w:r>
    </w:p>
    <w:p w:rsidR="00000000" w:rsidDel="00000000" w:rsidP="00000000" w:rsidRDefault="00000000" w:rsidRPr="00000000" w14:paraId="00000056">
      <w:pPr>
        <w:ind w:left="1784" w:hanging="1126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(3) 款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違反</w:t>
      </w:r>
      <w:r w:rsidDel="00000000" w:rsidR="00000000" w:rsidRPr="00000000">
        <w:rPr>
          <w:rFonts w:ascii="DFKai-SB" w:cs="DFKai-SB" w:eastAsia="DFKai-SB" w:hAnsi="DFKai-SB"/>
          <w:b w:val="1"/>
          <w:u w:val="single"/>
          <w:rtl w:val="0"/>
        </w:rPr>
        <w:t xml:space="preserve">本合約第七條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維護及保管約定所列各款情事。</w:t>
      </w:r>
    </w:p>
    <w:p w:rsidR="00000000" w:rsidDel="00000000" w:rsidP="00000000" w:rsidRDefault="00000000" w:rsidRPr="00000000" w14:paraId="00000057">
      <w:pPr>
        <w:ind w:left="1784" w:hanging="1126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(4) 款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有破產、終止營業或其他重大情事，致無法繼續履約者。</w:t>
      </w:r>
    </w:p>
    <w:p w:rsidR="00000000" w:rsidDel="00000000" w:rsidP="00000000" w:rsidRDefault="00000000" w:rsidRPr="00000000" w14:paraId="00000058">
      <w:pPr>
        <w:ind w:left="1784" w:hanging="1126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(5) 款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當租賃契約之藝術品綜合保險內容失效或遭廢除時，自接獲甲方書面通知之次日起＿</w:t>
      </w:r>
      <w:r w:rsidDel="00000000" w:rsidR="00000000" w:rsidRPr="00000000">
        <w:rPr>
          <w:rFonts w:ascii="DFKai-SB" w:cs="DFKai-SB" w:eastAsia="DFKai-SB" w:hAnsi="DFKai-SB"/>
          <w:u w:val="single"/>
          <w:rtl w:val="0"/>
        </w:rPr>
        <w:t xml:space="preserve">七＿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日內仍未改正，並重新提供滿足租賃所需保險內容者。</w:t>
      </w:r>
    </w:p>
    <w:p w:rsidR="00000000" w:rsidDel="00000000" w:rsidP="00000000" w:rsidRDefault="00000000" w:rsidRPr="00000000" w14:paraId="00000059">
      <w:pPr>
        <w:ind w:left="1784" w:hanging="1126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(6) 款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乙方未依約定期限給付租金全額，甲方得終止契約。</w:t>
      </w:r>
    </w:p>
    <w:p w:rsidR="00000000" w:rsidDel="00000000" w:rsidP="00000000" w:rsidRDefault="00000000" w:rsidRPr="00000000" w14:paraId="0000005A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十一 條 甲方接近租賃品之權利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1344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乙方同意並允許甲方對於租賃品有合理之接近權利，甲方並得於租賃期間內，不定期檢視租賃作品之狀況。</w:t>
      </w:r>
    </w:p>
    <w:p w:rsidR="00000000" w:rsidDel="00000000" w:rsidP="00000000" w:rsidRDefault="00000000" w:rsidRPr="00000000" w14:paraId="0000005D">
      <w:pPr>
        <w:ind w:left="1344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第 十二 條 綜合條款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left="336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第 1 項 定義：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left="1302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本合約所載之「日」，除特別約定以外，均為工作日。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ind w:left="336" w:firstLine="12.000000000000028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第 2 項 不可抗力：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1302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任一方若由於颱風、地震、水災、火災、戰爭、恐怖攻擊、暴動、罷工、政府法令等不可抗力，而未能履行本合約義務時，不負違約及損害賠償責任。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336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第 3 項 通知：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1330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甲乙任一方有依本合約提供資料或通知他方之必要時，除甲乙雙方另有書面約定外，均應按本合約所記載立約人之通訊地址寄送。任一方就本合約所載通訊地址如有變更時，應事前以書面通知他方，如怠為通知而導致本合約相關資料或通知無法送達或遭拒收、退件時，將以向本合約所載原通訊地址寄出該資料或通知時（得以寄達地郵戳為憑），視為已合法提供或通知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left="336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第 4 項 禁止轉讓：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left="1316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除本合約另有約定外，任一方非經他方書面同意，不得將本合約相關權利義務全部或一部轉讓第三人，或供作擔保。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left="336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第 5 項 合約修改：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ind w:left="1315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本合約之增刪、修改或補充，應經甲乙雙方協商後以書面簽署。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336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第 6 項 附件效力：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left="1274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本合約所有附件構成本合約之一部分，與合約本文有同一效力。如附件之約定與合約本文衝突時，優先適用合約本文之約定。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336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第 7 項 完全合意：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left="1302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本合約及其附件取代雙方先前任何的口頭或書面之談判、聲明、陳述、承諾或合意。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left="336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第 8 項 一部無效：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1302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本合約任何條款或條款部分內容如與法令牴觸或依法被認定無效者，僅該部分無效，本合約之其他條款或條款其他內容仍應繼續有效。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ind w:left="336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第 9 項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準據法與管轄法院：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1288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本合約以中華民國法律為準據法。就本合約所生爭執，甲乙雙方應本於誠信原則協商解決。若仍涉訟時，甲乙雙方合意以___________地方法院為第一審管轄法院。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left="336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第 10 項 合約生效及份數：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1400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本合約經甲乙雙方簽署生效，作成正本一式兩份，由甲乙雙方各執一份為憑。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both"/>
        <w:rPr>
          <w:rFonts w:ascii="DFKai-SB" w:cs="DFKai-SB" w:eastAsia="DFKai-SB" w:hAnsi="DFKai-SB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jc w:val="both"/>
        <w:rPr>
          <w:rFonts w:ascii="DFKai-SB" w:cs="DFKai-SB" w:eastAsia="DFKai-SB" w:hAnsi="DFKai-SB"/>
          <w:b w:val="1"/>
          <w:color w:val="00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jc w:val="center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立合約書人：（未成年者應請法定代理人簽章）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rFonts w:ascii="DFKai-SB" w:cs="DFKai-SB" w:eastAsia="DFKai-SB" w:hAnsi="DFKai-SB"/>
          <w:b w:val="1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甲方：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0"/>
        <w:ind w:left="991" w:firstLine="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身 分 證 字 號：</w:t>
      </w:r>
    </w:p>
    <w:p w:rsidR="00000000" w:rsidDel="00000000" w:rsidP="00000000" w:rsidRDefault="00000000" w:rsidRPr="00000000" w14:paraId="00000079">
      <w:pPr>
        <w:widowControl w:val="0"/>
        <w:ind w:left="991" w:firstLine="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戶  籍  地  址：</w:t>
      </w:r>
    </w:p>
    <w:p w:rsidR="00000000" w:rsidDel="00000000" w:rsidP="00000000" w:rsidRDefault="00000000" w:rsidRPr="00000000" w14:paraId="0000007A">
      <w:pPr>
        <w:widowControl w:val="0"/>
        <w:ind w:left="991" w:firstLine="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通  訊  地  址：</w:t>
      </w:r>
    </w:p>
    <w:p w:rsidR="00000000" w:rsidDel="00000000" w:rsidP="00000000" w:rsidRDefault="00000000" w:rsidRPr="00000000" w14:paraId="0000007B">
      <w:pPr>
        <w:widowControl w:val="0"/>
        <w:ind w:left="991" w:firstLine="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電  子  郵  件：</w:t>
      </w:r>
    </w:p>
    <w:p w:rsidR="00000000" w:rsidDel="00000000" w:rsidP="00000000" w:rsidRDefault="00000000" w:rsidRPr="00000000" w14:paraId="0000007C">
      <w:pPr>
        <w:widowControl w:val="0"/>
        <w:ind w:left="991" w:firstLine="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電           話：</w:t>
      </w:r>
    </w:p>
    <w:p w:rsidR="00000000" w:rsidDel="00000000" w:rsidP="00000000" w:rsidRDefault="00000000" w:rsidRPr="00000000" w14:paraId="0000007D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DFKai-SB" w:cs="DFKai-SB" w:eastAsia="DFKai-SB" w:hAnsi="DFKai-SB"/>
          <w:b w:val="1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乙方：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left="993" w:firstLine="0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負   責  人：</w:t>
      </w:r>
    </w:p>
    <w:p w:rsidR="00000000" w:rsidDel="00000000" w:rsidP="00000000" w:rsidRDefault="00000000" w:rsidRPr="00000000" w14:paraId="00000080">
      <w:pPr>
        <w:ind w:left="993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統 一 編 號：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ind w:left="993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聯   絡  人：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993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電 子 郵 件：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993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電        話：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ind w:left="993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地        址：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jc w:val="center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中 華 民 國               年               月              日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DFKai-SB" w:cs="DFKai-SB" w:eastAsia="DFKai-SB" w:hAnsi="DFKai-SB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DFKai-SB" w:cs="DFKai-SB" w:eastAsia="DFKai-SB" w:hAnsi="DFKai-SB"/>
          <w:color w:val="00000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sz w:val="28"/>
          <w:szCs w:val="28"/>
          <w:rtl w:val="0"/>
        </w:rPr>
        <w:t xml:space="preserve">附件一：租賃作品清單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07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9"/>
        <w:gridCol w:w="1338"/>
        <w:gridCol w:w="1276"/>
        <w:gridCol w:w="1559"/>
        <w:gridCol w:w="3398"/>
        <w:tblGridChange w:id="0">
          <w:tblGrid>
            <w:gridCol w:w="499"/>
            <w:gridCol w:w="1338"/>
            <w:gridCol w:w="1276"/>
            <w:gridCol w:w="1559"/>
            <w:gridCol w:w="3398"/>
          </w:tblGrid>
        </w:tblGridChange>
      </w:tblGrid>
      <w:tr>
        <w:trPr>
          <w:cantSplit w:val="0"/>
          <w:trHeight w:val="681" w:hRule="atLeast"/>
          <w:tblHeader w:val="0"/>
        </w:trPr>
        <w:tc>
          <w:tcPr>
            <w:shd w:fill="aeaaaa" w:val="clear"/>
            <w:vAlign w:val="center"/>
          </w:tcPr>
          <w:p w:rsidR="00000000" w:rsidDel="00000000" w:rsidP="00000000" w:rsidRDefault="00000000" w:rsidRPr="00000000" w14:paraId="0000008C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編號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作品名稱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尺寸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定價</w:t>
            </w:r>
          </w:p>
          <w:p w:rsidR="00000000" w:rsidDel="00000000" w:rsidP="00000000" w:rsidRDefault="00000000" w:rsidRPr="00000000" w14:paraId="00000090">
            <w:pPr>
              <w:jc w:val="center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0"/>
                <w:szCs w:val="20"/>
                <w:rtl w:val="0"/>
              </w:rPr>
              <w:t xml:space="preserve">（新台幣）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媒材／材質</w:t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Merge w:val="restart"/>
            <w:shd w:fill="aeaaaa" w:val="clear"/>
            <w:vAlign w:val="center"/>
          </w:tcPr>
          <w:p w:rsidR="00000000" w:rsidDel="00000000" w:rsidP="00000000" w:rsidRDefault="00000000" w:rsidRPr="00000000" w14:paraId="00000092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2" w:hRule="atLeast"/>
          <w:tblHeader w:val="0"/>
        </w:trPr>
        <w:tc>
          <w:tcPr>
            <w:vMerge w:val="continue"/>
            <w:shd w:fill="aeaaaa" w:val="clear"/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7e6e6" w:val="clear"/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圖片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備註 </w:t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DFKai-SB" w:cs="DFKai-SB" w:eastAsia="DFKai-SB" w:hAnsi="DFKai-SB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0"/>
                <w:szCs w:val="20"/>
                <w:rtl w:val="0"/>
              </w:rPr>
              <w:t xml:space="preserve">（例如：版號、是否裝框、框價...）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vMerge w:val="continue"/>
            <w:shd w:fill="aeaaaa" w:val="clear"/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A3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9">
            <w:pPr>
              <w:jc w:val="both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320" w:firstLine="0"/>
              <w:jc w:val="both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shd w:fill="aeaaaa" w:val="clear"/>
            <w:vAlign w:val="center"/>
          </w:tcPr>
          <w:p w:rsidR="00000000" w:rsidDel="00000000" w:rsidP="00000000" w:rsidRDefault="00000000" w:rsidRPr="00000000" w14:paraId="000000AB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編號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作品名稱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尺寸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定價</w:t>
            </w:r>
          </w:p>
          <w:p w:rsidR="00000000" w:rsidDel="00000000" w:rsidP="00000000" w:rsidRDefault="00000000" w:rsidRPr="00000000" w14:paraId="000000AF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0"/>
                <w:szCs w:val="20"/>
                <w:rtl w:val="0"/>
              </w:rPr>
              <w:t xml:space="preserve">（新台幣）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媒材／材質</w:t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Merge w:val="restart"/>
            <w:shd w:fill="aeaaaa" w:val="clear"/>
            <w:vAlign w:val="center"/>
          </w:tcPr>
          <w:p w:rsidR="00000000" w:rsidDel="00000000" w:rsidP="00000000" w:rsidRDefault="00000000" w:rsidRPr="00000000" w14:paraId="000000B1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2" w:hRule="atLeast"/>
          <w:tblHeader w:val="0"/>
        </w:trPr>
        <w:tc>
          <w:tcPr>
            <w:vMerge w:val="continue"/>
            <w:shd w:fill="aeaaaa" w:val="clear"/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7e6e6" w:val="clear"/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圖片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備註 </w:t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0"/>
                <w:szCs w:val="20"/>
                <w:rtl w:val="0"/>
              </w:rPr>
              <w:t xml:space="preserve">（例如：版號、是否裝框、框價...）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vMerge w:val="continue"/>
            <w:shd w:fill="aeaaaa" w:val="clear"/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C2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8">
            <w:pPr>
              <w:jc w:val="both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320" w:firstLine="0"/>
              <w:jc w:val="both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DFKai-SB" w:cs="DFKai-SB" w:eastAsia="DFKai-SB" w:hAnsi="DFKai-SB"/>
          <w:b w:val="1"/>
          <w:color w:val="000000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（若格數不敷使用，本表可自行增列）</w:t>
      </w:r>
    </w:p>
    <w:p w:rsidR="00000000" w:rsidDel="00000000" w:rsidP="00000000" w:rsidRDefault="00000000" w:rsidRPr="00000000" w14:paraId="000000CC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>
          <w:rFonts w:ascii="DFKai-SB" w:cs="DFKai-SB" w:eastAsia="DFKai-SB" w:hAnsi="DFKai-SB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jc w:val="center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sz w:val="28"/>
          <w:szCs w:val="28"/>
          <w:rtl w:val="0"/>
        </w:rPr>
        <w:t xml:space="preserve">附件二：作品之陳列方式與所需之器材、設備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35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6"/>
        <w:gridCol w:w="2139"/>
        <w:gridCol w:w="2822"/>
        <w:gridCol w:w="2552"/>
        <w:tblGridChange w:id="0">
          <w:tblGrid>
            <w:gridCol w:w="846"/>
            <w:gridCol w:w="2139"/>
            <w:gridCol w:w="2822"/>
            <w:gridCol w:w="2552"/>
          </w:tblGrid>
        </w:tblGridChange>
      </w:tblGrid>
      <w:tr>
        <w:trPr>
          <w:cantSplit w:val="0"/>
          <w:trHeight w:val="681" w:hRule="atLeast"/>
          <w:tblHeader w:val="0"/>
        </w:trPr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作品</w:t>
            </w:r>
          </w:p>
          <w:p w:rsidR="00000000" w:rsidDel="00000000" w:rsidP="00000000" w:rsidRDefault="00000000" w:rsidRPr="00000000" w14:paraId="000000D3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編號</w:t>
            </w:r>
          </w:p>
        </w:tc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陳列方式</w:t>
            </w:r>
          </w:p>
        </w:tc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圖示</w:t>
            </w:r>
          </w:p>
        </w:tc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所需設備</w:t>
            </w:r>
          </w:p>
          <w:p w:rsidR="00000000" w:rsidDel="00000000" w:rsidP="00000000" w:rsidRDefault="00000000" w:rsidRPr="00000000" w14:paraId="000000D7">
            <w:pPr>
              <w:jc w:val="center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0"/>
                <w:szCs w:val="20"/>
                <w:rtl w:val="0"/>
              </w:rPr>
              <w:t xml:space="preserve">（含設備型號資訊）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8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9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掛牆</w:t>
            </w:r>
          </w:p>
          <w:p w:rsidR="00000000" w:rsidDel="00000000" w:rsidP="00000000" w:rsidRDefault="00000000" w:rsidRPr="00000000" w14:paraId="000000DA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投影</w:t>
            </w:r>
          </w:p>
          <w:p w:rsidR="00000000" w:rsidDel="00000000" w:rsidP="00000000" w:rsidRDefault="00000000" w:rsidRPr="00000000" w14:paraId="000000DB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螢幕顯示</w:t>
            </w:r>
          </w:p>
          <w:p w:rsidR="00000000" w:rsidDel="00000000" w:rsidP="00000000" w:rsidRDefault="00000000" w:rsidRPr="00000000" w14:paraId="000000DC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展台</w:t>
            </w:r>
          </w:p>
          <w:p w:rsidR="00000000" w:rsidDel="00000000" w:rsidP="00000000" w:rsidRDefault="00000000" w:rsidRPr="00000000" w14:paraId="000000DD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懸吊</w:t>
            </w:r>
          </w:p>
          <w:p w:rsidR="00000000" w:rsidDel="00000000" w:rsidP="00000000" w:rsidRDefault="00000000" w:rsidRPr="00000000" w14:paraId="000000DE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其他：＿＿＿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F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0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1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2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掛牆</w:t>
            </w:r>
          </w:p>
          <w:p w:rsidR="00000000" w:rsidDel="00000000" w:rsidP="00000000" w:rsidRDefault="00000000" w:rsidRPr="00000000" w14:paraId="000000E3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投影</w:t>
            </w:r>
          </w:p>
          <w:p w:rsidR="00000000" w:rsidDel="00000000" w:rsidP="00000000" w:rsidRDefault="00000000" w:rsidRPr="00000000" w14:paraId="000000E4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螢幕顯示</w:t>
            </w:r>
          </w:p>
          <w:p w:rsidR="00000000" w:rsidDel="00000000" w:rsidP="00000000" w:rsidRDefault="00000000" w:rsidRPr="00000000" w14:paraId="000000E5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展台</w:t>
            </w:r>
          </w:p>
          <w:p w:rsidR="00000000" w:rsidDel="00000000" w:rsidP="00000000" w:rsidRDefault="00000000" w:rsidRPr="00000000" w14:paraId="000000E6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懸吊</w:t>
            </w:r>
          </w:p>
          <w:p w:rsidR="00000000" w:rsidDel="00000000" w:rsidP="00000000" w:rsidRDefault="00000000" w:rsidRPr="00000000" w14:paraId="000000E7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其他：＿＿＿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8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9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A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B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掛牆</w:t>
            </w:r>
          </w:p>
          <w:p w:rsidR="00000000" w:rsidDel="00000000" w:rsidP="00000000" w:rsidRDefault="00000000" w:rsidRPr="00000000" w14:paraId="000000EC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投影</w:t>
            </w:r>
          </w:p>
          <w:p w:rsidR="00000000" w:rsidDel="00000000" w:rsidP="00000000" w:rsidRDefault="00000000" w:rsidRPr="00000000" w14:paraId="000000ED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螢幕顯示</w:t>
            </w:r>
          </w:p>
          <w:p w:rsidR="00000000" w:rsidDel="00000000" w:rsidP="00000000" w:rsidRDefault="00000000" w:rsidRPr="00000000" w14:paraId="000000EE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展台</w:t>
            </w:r>
          </w:p>
          <w:p w:rsidR="00000000" w:rsidDel="00000000" w:rsidP="00000000" w:rsidRDefault="00000000" w:rsidRPr="00000000" w14:paraId="000000EF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懸吊</w:t>
            </w:r>
          </w:p>
          <w:p w:rsidR="00000000" w:rsidDel="00000000" w:rsidP="00000000" w:rsidRDefault="00000000" w:rsidRPr="00000000" w14:paraId="000000F0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其他：＿＿＿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1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2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3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4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A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B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C">
      <w:pPr>
        <w:rPr>
          <w:rFonts w:ascii="DFKai-SB" w:cs="DFKai-SB" w:eastAsia="DFKai-SB" w:hAnsi="DFKai-SB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rFonts w:ascii="DFKai-SB" w:cs="DFKai-SB" w:eastAsia="DFKai-SB" w:hAnsi="DFKai-SB"/>
          <w:b w:val="1"/>
          <w:color w:val="000000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（若格數不敷使用，本表可自行增列）</w:t>
      </w:r>
    </w:p>
    <w:p w:rsidR="00000000" w:rsidDel="00000000" w:rsidP="00000000" w:rsidRDefault="00000000" w:rsidRPr="00000000" w14:paraId="000000FE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footerReference r:id="rId8" w:type="even"/>
      <w:pgSz w:h="16838" w:w="11906" w:orient="portrait"/>
      <w:pgMar w:bottom="1440" w:top="1440" w:left="1800" w:right="1800" w:header="567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PMingLiu"/>
  <w:font w:name="Georgia"/>
  <w:font w:name="DFKai-SB"/>
  <w:font w:name="Arial Unicode MS"/>
  <w:font w:name="Gungsuh"/>
  <w:font w:name="BiauKai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jc w:val="center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jc w:val="center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rPr>
        <w:rFonts w:ascii="DFKai-SB" w:cs="DFKai-SB" w:eastAsia="DFKai-SB" w:hAnsi="DFKai-SB"/>
        <w:color w:val="000000"/>
        <w:sz w:val="20"/>
        <w:szCs w:val="20"/>
      </w:rPr>
    </w:pPr>
    <w:r w:rsidDel="00000000" w:rsidR="00000000" w:rsidRPr="00000000">
      <w:rPr>
        <w:rFonts w:ascii="DFKai-SB" w:cs="DFKai-SB" w:eastAsia="DFKai-SB" w:hAnsi="DFKai-SB"/>
        <w:color w:val="000000"/>
        <w:sz w:val="20"/>
        <w:szCs w:val="20"/>
      </w:rPr>
      <w:drawing>
        <wp:inline distB="0" distT="0" distL="0" distR="0">
          <wp:extent cx="1733550" cy="295275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33550" cy="2952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Gungsuh" w:cs="Gungsuh" w:eastAsia="Gungsuh" w:hAnsi="Gungsuh"/>
        <w:b w:val="1"/>
        <w:color w:val="000000"/>
        <w:sz w:val="20"/>
        <w:szCs w:val="20"/>
        <w:rtl w:val="0"/>
      </w:rPr>
      <w:t xml:space="preserve">（2025.02.04版）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＊"/>
      <w:lvlJc w:val="left"/>
      <w:pPr>
        <w:ind w:left="720" w:hanging="360"/>
      </w:pPr>
      <w:rPr>
        <w:rFonts w:ascii="BiauKai" w:cs="BiauKai" w:eastAsia="BiauKai" w:hAnsi="BiauKai"/>
      </w:rPr>
    </w:lvl>
    <w:lvl w:ilvl="1">
      <w:start w:val="1"/>
      <w:numFmt w:val="bullet"/>
      <w:lvlText w:val="■"/>
      <w:lvlJc w:val="left"/>
      <w:pPr>
        <w:ind w:left="132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80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28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76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24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72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420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680" w:hanging="48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MingLiu" w:cs="PMingLiu" w:eastAsia="PMingLiu" w:hAnsi="PMingLiu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